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0AD" w:rsidRPr="001630AD" w:rsidRDefault="001630AD" w:rsidP="001630AD">
      <w:pPr>
        <w:widowControl w:val="0"/>
        <w:tabs>
          <w:tab w:val="left" w:pos="807"/>
        </w:tabs>
        <w:spacing w:after="0" w:line="360" w:lineRule="auto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  <w:r>
        <w:rPr>
          <w:noProof/>
          <w:sz w:val="24"/>
          <w:szCs w:val="24"/>
        </w:rPr>
        <w:drawing>
          <wp:inline distT="0" distB="0" distL="0" distR="0">
            <wp:extent cx="6391275" cy="8863849"/>
            <wp:effectExtent l="19050" t="0" r="9525" b="0"/>
            <wp:docPr id="2" name="Рисунок 2" descr="C:\Users\User\Pictures\2018-11-22 смета 2018\смета 2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8-11-22 смета 2018\смета 201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863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0AD" w:rsidRPr="001630AD" w:rsidRDefault="001630A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lastRenderedPageBreak/>
        <w:t xml:space="preserve">реализация дополнительных </w:t>
      </w:r>
      <w:proofErr w:type="spell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общеразвивающих</w:t>
      </w:r>
      <w:proofErr w:type="spell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 программ, в том числе адаптированных;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2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охраны здоровья обучающихся (за исключением прохождения периодических медицинских осмотров и диспансеризации);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оказание </w:t>
      </w:r>
      <w:proofErr w:type="gram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методической</w:t>
      </w:r>
      <w:proofErr w:type="gram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, психолого-педагогической, диагностической и</w:t>
      </w:r>
    </w:p>
    <w:p w:rsidR="00391D5D" w:rsidRPr="00391D5D" w:rsidRDefault="00391D5D" w:rsidP="00391D5D">
      <w:pPr>
        <w:tabs>
          <w:tab w:val="left" w:pos="3854"/>
        </w:tabs>
        <w:spacing w:after="0" w:line="360" w:lineRule="auto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консультативной помощи родителям (законным представителям) несовершеннолетних обучающихся, обеспечивающих получение детьми дошкольного образования в форме семейного образования;</w:t>
      </w:r>
      <w:r w:rsidRPr="00391D5D">
        <w:rPr>
          <w:rStyle w:val="20"/>
          <w:rFonts w:eastAsiaTheme="minorHAnsi"/>
          <w:sz w:val="24"/>
          <w:szCs w:val="24"/>
        </w:rPr>
        <w:tab/>
        <w:t>-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осуществление индивидуально ориентированной педагогической, психологической, социальной помощи </w:t>
      </w:r>
      <w:proofErr w:type="gram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обучающимся</w:t>
      </w:r>
      <w:proofErr w:type="gram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создание необходимых условий для охраны и укрепления здоровья, организации питания работников Учреждения;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отдыха и оздоровления детей;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разнообразной массовой работы с обучающимися и родителями (законными представителями) обучающихся для отдыха и досуга, в том числе клубных, секционных и других занятий, экспедиций, соревнований, экскурсий;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научной, творческой, экспериментальной и инновационной деятельности;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207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проведение мероприятий по</w:t>
      </w:r>
      <w:proofErr w:type="gram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 .</w:t>
      </w:r>
      <w:proofErr w:type="gram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межрегиональному и международному сотрудничеству в сфере образования.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26"/>
        </w:tabs>
        <w:spacing w:after="172" w:line="360" w:lineRule="auto"/>
        <w:ind w:firstLine="480"/>
        <w:jc w:val="both"/>
        <w:rPr>
          <w:sz w:val="24"/>
          <w:szCs w:val="24"/>
        </w:rPr>
      </w:pPr>
      <w:r w:rsidRPr="00391D5D">
        <w:rPr>
          <w:rStyle w:val="30"/>
          <w:rFonts w:eastAsiaTheme="minorHAnsi"/>
          <w:sz w:val="24"/>
          <w:szCs w:val="24"/>
        </w:rPr>
        <w:t>Перечень услуг (работ), относящихся к основным видам деятельности в соответствии с уставом, предоставление которых для физических и юридических лиц осуществляется за плату: -</w:t>
      </w:r>
    </w:p>
    <w:p w:rsidR="00391D5D" w:rsidRPr="00391D5D" w:rsidRDefault="00391D5D" w:rsidP="00391D5D">
      <w:pPr>
        <w:spacing w:after="0" w:line="360" w:lineRule="auto"/>
        <w:ind w:firstLine="480"/>
        <w:rPr>
          <w:sz w:val="24"/>
          <w:szCs w:val="24"/>
        </w:rPr>
      </w:pPr>
      <w:r w:rsidRPr="00391D5D">
        <w:rPr>
          <w:rStyle w:val="30"/>
          <w:rFonts w:eastAsiaTheme="minorHAnsi"/>
          <w:sz w:val="24"/>
          <w:szCs w:val="24"/>
        </w:rPr>
        <w:t>1 4 Общая балансовая стоимость недвижимого муниципального имущества на дату составления Плана (в том числе закрепленного за муниципальным учреждением на праве оперативного управления; приобретенного муниципальным учреждением за счет выделенных собственником имущества учреждения средств; приобретенного муниципальным учреждением за счет доходов, полученных от иной приносящей доход деятельности), рублей:</w:t>
      </w:r>
    </w:p>
    <w:p w:rsidR="00410748" w:rsidRPr="00A12F59" w:rsidRDefault="00410748" w:rsidP="00410748">
      <w:pPr>
        <w:spacing w:after="184" w:line="360" w:lineRule="auto"/>
        <w:ind w:left="320"/>
        <w:rPr>
          <w:rStyle w:val="21"/>
          <w:rFonts w:eastAsiaTheme="minorHAnsi"/>
          <w:i w:val="0"/>
          <w:iCs w:val="0"/>
          <w:sz w:val="24"/>
          <w:szCs w:val="24"/>
        </w:rPr>
      </w:pPr>
      <w:r w:rsidRPr="00391D5D">
        <w:rPr>
          <w:rStyle w:val="20"/>
          <w:rFonts w:eastAsiaTheme="minorHAnsi"/>
          <w:sz w:val="24"/>
          <w:szCs w:val="24"/>
        </w:rPr>
        <w:t xml:space="preserve">- </w:t>
      </w: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здание </w:t>
      </w:r>
      <w:r w:rsidRPr="00A12F59">
        <w:rPr>
          <w:rStyle w:val="21"/>
          <w:rFonts w:eastAsiaTheme="minorHAnsi"/>
          <w:i w:val="0"/>
          <w:iCs w:val="0"/>
          <w:sz w:val="24"/>
          <w:szCs w:val="24"/>
        </w:rPr>
        <w:t xml:space="preserve">учреждения </w:t>
      </w:r>
      <w:r>
        <w:rPr>
          <w:rStyle w:val="21"/>
          <w:rFonts w:eastAsiaTheme="minorHAnsi"/>
          <w:i w:val="0"/>
          <w:iCs w:val="0"/>
          <w:sz w:val="24"/>
          <w:szCs w:val="24"/>
        </w:rPr>
        <w:t xml:space="preserve"> 22343167,44</w:t>
      </w:r>
    </w:p>
    <w:p w:rsidR="00410748" w:rsidRPr="000E4F58" w:rsidRDefault="00410748" w:rsidP="00410748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0E4F58">
        <w:rPr>
          <w:rStyle w:val="30"/>
          <w:rFonts w:eastAsiaTheme="minorHAnsi"/>
          <w:sz w:val="24"/>
          <w:szCs w:val="24"/>
        </w:rPr>
        <w:t xml:space="preserve">Общая балансовая стоимость движимого муниципального имущества на дату составления Плана, рублей </w:t>
      </w:r>
      <w:r>
        <w:rPr>
          <w:rStyle w:val="31"/>
          <w:rFonts w:eastAsiaTheme="minorHAnsi"/>
          <w:sz w:val="24"/>
          <w:szCs w:val="24"/>
        </w:rPr>
        <w:t>26046567,65</w:t>
      </w:r>
    </w:p>
    <w:p w:rsidR="00391D5D" w:rsidRPr="001A4C9C" w:rsidRDefault="00391D5D" w:rsidP="00391D5D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  <w:r w:rsidRPr="00391D5D">
        <w:rPr>
          <w:rStyle w:val="30"/>
          <w:rFonts w:eastAsiaTheme="minorHAnsi"/>
          <w:sz w:val="24"/>
          <w:szCs w:val="24"/>
        </w:rPr>
        <w:t>Иная информация по запросам органа, осуществляющего функции и полномочия учредителя, финансового управления, управления экономики администрации муниципального образования:</w:t>
      </w:r>
    </w:p>
    <w:tbl>
      <w:tblPr>
        <w:tblW w:w="9300" w:type="dxa"/>
        <w:tblInd w:w="103" w:type="dxa"/>
        <w:tblLook w:val="04A0"/>
      </w:tblPr>
      <w:tblGrid>
        <w:gridCol w:w="3000"/>
        <w:gridCol w:w="909"/>
        <w:gridCol w:w="1551"/>
        <w:gridCol w:w="1080"/>
        <w:gridCol w:w="1080"/>
        <w:gridCol w:w="1840"/>
      </w:tblGrid>
      <w:tr w:rsidR="001A4C9C" w:rsidRPr="001A4C9C" w:rsidTr="001A4C9C">
        <w:trPr>
          <w:trHeight w:val="315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lastRenderedPageBreak/>
              <w:t>группы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дети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50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детодни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10 281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4C9C" w:rsidRPr="001A4C9C" w:rsidTr="001A4C9C">
        <w:trPr>
          <w:trHeight w:val="375"/>
        </w:trPr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ДопКр</w:t>
            </w:r>
            <w:proofErr w:type="spellEnd"/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КЦСР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ДопЭК</w:t>
            </w:r>
            <w:proofErr w:type="spellEnd"/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ДопФК</w:t>
            </w:r>
            <w:proofErr w:type="spellEnd"/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ФХД на 2018год, рублей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4C9C" w:rsidRPr="001A4C9C" w:rsidTr="001A4C9C">
        <w:trPr>
          <w:trHeight w:val="375"/>
        </w:trPr>
        <w:tc>
          <w:tcPr>
            <w:tcW w:w="9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Нормативные расходы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0210125370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1 091 000,00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0210125370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329 480,00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367 715,38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111 050,04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Прочие услуги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Питание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846 052,28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Питание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267 174,40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Питание (</w:t>
            </w:r>
            <w:proofErr w:type="spellStart"/>
            <w:proofErr w:type="gram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доп</w:t>
            </w:r>
            <w:proofErr w:type="spellEnd"/>
            <w:proofErr w:type="gram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Медикаменты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8 369,00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Мягкий инвентарь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8 369,00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Хозтовары</w:t>
            </w:r>
            <w:proofErr w:type="spell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 (стиральные)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25 108,00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Прочие расходы на содержание имущества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Заработная плата </w:t>
            </w: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всмогат</w:t>
            </w:r>
            <w:proofErr w:type="spell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 персонала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135 000,00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Отчисления от ЗП </w:t>
            </w: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вспомагат</w:t>
            </w:r>
            <w:proofErr w:type="spell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 персонала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40 770,00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387 000,00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116 708,58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233 657,00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Отопление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379 035,03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Газ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Вода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Канализация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Отопление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Газ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Вода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Канализация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Услуги охраны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12 757,50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Вывоз ТБО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225002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Услуги связи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10 600,00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Дератизация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225023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1 320,00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Сан</w:t>
            </w:r>
            <w:proofErr w:type="gram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.г</w:t>
            </w:r>
            <w:proofErr w:type="gram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иг</w:t>
            </w:r>
            <w:proofErr w:type="spell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. обследования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lastRenderedPageBreak/>
              <w:t>Техобслуживание (охрана)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225001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26 595,80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Прочие услуги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146 335,22</w:t>
            </w:r>
          </w:p>
        </w:tc>
      </w:tr>
      <w:tr w:rsidR="001A4C9C" w:rsidRPr="001A4C9C" w:rsidTr="001A4C9C">
        <w:trPr>
          <w:trHeight w:val="600"/>
        </w:trPr>
        <w:tc>
          <w:tcPr>
            <w:tcW w:w="7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ИТОГО нормативные расходы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4 544 097,23</w:t>
            </w:r>
          </w:p>
        </w:tc>
      </w:tr>
      <w:tr w:rsidR="001A4C9C" w:rsidRPr="001A4C9C" w:rsidTr="001A4C9C">
        <w:trPr>
          <w:trHeight w:val="375"/>
        </w:trPr>
        <w:tc>
          <w:tcPr>
            <w:tcW w:w="9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Сверхнормативные расходы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666 233,60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201 369,98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Отопление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Газ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Вода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Канализация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Отопление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Газ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Вода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Канализация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Уголь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7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ИТОГО нормативные расходы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867 603,58</w:t>
            </w:r>
          </w:p>
        </w:tc>
      </w:tr>
      <w:tr w:rsidR="001A4C9C" w:rsidRPr="001A4C9C" w:rsidTr="001A4C9C">
        <w:trPr>
          <w:trHeight w:val="375"/>
        </w:trPr>
        <w:tc>
          <w:tcPr>
            <w:tcW w:w="7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ИТОГО ПЛАН ФХД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5 411 700,81</w:t>
            </w:r>
          </w:p>
        </w:tc>
      </w:tr>
    </w:tbl>
    <w:p w:rsidR="001A4C9C" w:rsidRDefault="001A4C9C" w:rsidP="001A4C9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tbl>
      <w:tblPr>
        <w:tblW w:w="9220" w:type="dxa"/>
        <w:tblInd w:w="103" w:type="dxa"/>
        <w:tblLook w:val="04A0"/>
      </w:tblPr>
      <w:tblGrid>
        <w:gridCol w:w="5620"/>
        <w:gridCol w:w="3600"/>
      </w:tblGrid>
      <w:tr w:rsidR="001A4C9C" w:rsidRPr="001A4C9C" w:rsidTr="001A4C9C">
        <w:trPr>
          <w:trHeight w:val="375"/>
        </w:trPr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группы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2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дети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50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proofErr w:type="spellStart"/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детодни</w:t>
            </w:r>
            <w:proofErr w:type="spellEnd"/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10 281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4C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4C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Норматив на 2017 год, рублей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ФОТ на 2017 год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3 446 327,58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Финансовое обеспечение всего, в т.ч.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4 544 097,23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за счет бюджета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3 555 598,25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за счет родительской платы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988 498,98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 xml:space="preserve">в том числе по </w:t>
            </w:r>
            <w:proofErr w:type="gramStart"/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ДОП</w:t>
            </w:r>
            <w:proofErr w:type="gramEnd"/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 xml:space="preserve"> КР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 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Норматив финансовых затрат (302)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1 420 480,00</w:t>
            </w:r>
          </w:p>
        </w:tc>
      </w:tr>
      <w:tr w:rsidR="001A4C9C" w:rsidRPr="001A4C9C" w:rsidTr="001A4C9C">
        <w:trPr>
          <w:trHeight w:val="720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Норматив содержания воспитанников (303)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1 024 320,00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lastRenderedPageBreak/>
              <w:t>Питание (303)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1 113 226,68</w:t>
            </w:r>
          </w:p>
        </w:tc>
      </w:tr>
      <w:tr w:rsidR="001A4C9C" w:rsidRPr="001A4C9C" w:rsidTr="001A4C9C">
        <w:trPr>
          <w:trHeight w:val="720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Зарплата обсуживающего персонала (303)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175 770,00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Норматив содержания имущества (304)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810 300,55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в том числе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 </w:t>
            </w:r>
          </w:p>
        </w:tc>
      </w:tr>
      <w:tr w:rsidR="001A4C9C" w:rsidRPr="001A4C9C" w:rsidTr="001A4C9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Коммунальные услуги (304)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683 017,18</w:t>
            </w:r>
          </w:p>
        </w:tc>
      </w:tr>
    </w:tbl>
    <w:p w:rsidR="001A4C9C" w:rsidRDefault="001A4C9C" w:rsidP="001A4C9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1A4C9C" w:rsidRPr="00CA290F" w:rsidRDefault="001A4C9C" w:rsidP="001A4C9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</w:p>
    <w:tbl>
      <w:tblPr>
        <w:tblW w:w="12188" w:type="dxa"/>
        <w:tblInd w:w="103" w:type="dxa"/>
        <w:tblLook w:val="04A0"/>
      </w:tblPr>
      <w:tblGrid>
        <w:gridCol w:w="9611"/>
        <w:gridCol w:w="2577"/>
      </w:tblGrid>
      <w:tr w:rsidR="00DE4B1F" w:rsidRPr="00DE4B1F" w:rsidTr="001A4C9C">
        <w:trPr>
          <w:trHeight w:val="375"/>
        </w:trPr>
        <w:tc>
          <w:tcPr>
            <w:tcW w:w="9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4B1F" w:rsidRPr="00DE4B1F" w:rsidRDefault="00DE4B1F" w:rsidP="00DE4B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4B1F" w:rsidRPr="00DE4B1F" w:rsidRDefault="00DE4B1F" w:rsidP="00DE4B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391D5D" w:rsidRDefault="00391D5D" w:rsidP="00391D5D">
      <w:pPr>
        <w:widowControl w:val="0"/>
        <w:tabs>
          <w:tab w:val="left" w:pos="807"/>
        </w:tabs>
        <w:spacing w:after="207" w:line="240" w:lineRule="exact"/>
        <w:ind w:left="600"/>
        <w:jc w:val="both"/>
      </w:pPr>
    </w:p>
    <w:p w:rsidR="00391D5D" w:rsidRDefault="00391D5D" w:rsidP="00391D5D">
      <w:pPr>
        <w:spacing w:after="124"/>
        <w:ind w:right="1280" w:firstLine="709"/>
        <w:rPr>
          <w:rStyle w:val="30"/>
          <w:rFonts w:eastAsiaTheme="minorHAnsi"/>
        </w:rPr>
      </w:pPr>
    </w:p>
    <w:sectPr w:rsidR="00391D5D" w:rsidSect="001630AD">
      <w:pgSz w:w="11906" w:h="16838"/>
      <w:pgMar w:top="1134" w:right="14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73E75"/>
    <w:multiLevelType w:val="multilevel"/>
    <w:tmpl w:val="A142E5F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2B62CB"/>
    <w:multiLevelType w:val="multilevel"/>
    <w:tmpl w:val="C5D89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310224"/>
    <w:multiLevelType w:val="multilevel"/>
    <w:tmpl w:val="933CEC98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91D5D"/>
    <w:rsid w:val="00024830"/>
    <w:rsid w:val="00034AC1"/>
    <w:rsid w:val="000E02B1"/>
    <w:rsid w:val="001630AD"/>
    <w:rsid w:val="001A4C9C"/>
    <w:rsid w:val="00215745"/>
    <w:rsid w:val="002F2C0F"/>
    <w:rsid w:val="00391D5D"/>
    <w:rsid w:val="00410748"/>
    <w:rsid w:val="00446B55"/>
    <w:rsid w:val="00512EE2"/>
    <w:rsid w:val="005274C6"/>
    <w:rsid w:val="005447F4"/>
    <w:rsid w:val="005B5F14"/>
    <w:rsid w:val="005F31CD"/>
    <w:rsid w:val="008921D8"/>
    <w:rsid w:val="008D6686"/>
    <w:rsid w:val="00930106"/>
    <w:rsid w:val="00A12F59"/>
    <w:rsid w:val="00BB1CEA"/>
    <w:rsid w:val="00CA290F"/>
    <w:rsid w:val="00DE4B1F"/>
    <w:rsid w:val="00E671B2"/>
    <w:rsid w:val="00F77673"/>
    <w:rsid w:val="00FD4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F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63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30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810</Words>
  <Characters>4621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2018-11-21T08:34:00Z</cp:lastPrinted>
  <dcterms:created xsi:type="dcterms:W3CDTF">2018-11-22T12:58:00Z</dcterms:created>
  <dcterms:modified xsi:type="dcterms:W3CDTF">2018-11-22T12:58:00Z</dcterms:modified>
</cp:coreProperties>
</file>